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F4" w:rsidRPr="00650884" w:rsidRDefault="002929F4" w:rsidP="002929F4">
      <w:pPr>
        <w:jc w:val="center"/>
        <w:rPr>
          <w:b/>
          <w:sz w:val="28"/>
          <w:szCs w:val="28"/>
          <w:lang w:val="kk-KZ"/>
        </w:rPr>
      </w:pPr>
      <w:r w:rsidRPr="00650884">
        <w:rPr>
          <w:b/>
          <w:sz w:val="28"/>
          <w:szCs w:val="28"/>
          <w:lang w:val="kk-KZ"/>
        </w:rPr>
        <w:t>БІЛІМ АЛУШЫЛАРДЫҢ ӨЗІНДІК ЖҰМЫСЫ ҮШІН МАТЕРИАЛДАР</w:t>
      </w:r>
    </w:p>
    <w:p w:rsidR="002929F4" w:rsidRPr="00650884" w:rsidRDefault="002929F4" w:rsidP="002929F4">
      <w:pPr>
        <w:jc w:val="center"/>
        <w:rPr>
          <w:b/>
          <w:sz w:val="28"/>
          <w:szCs w:val="28"/>
          <w:lang w:val="kk-KZ"/>
        </w:rPr>
      </w:pPr>
      <w:r w:rsidRPr="00650884">
        <w:rPr>
          <w:b/>
          <w:sz w:val="28"/>
          <w:szCs w:val="28"/>
          <w:lang w:val="kk-KZ"/>
        </w:rPr>
        <w:t>Студенттердің өзіндік жұмыс (СӨЖ) орындау тақырыптары:</w:t>
      </w:r>
    </w:p>
    <w:p w:rsidR="002929F4" w:rsidRDefault="002929F4" w:rsidP="002929F4">
      <w:pPr>
        <w:jc w:val="both"/>
        <w:rPr>
          <w:b/>
          <w:sz w:val="28"/>
          <w:szCs w:val="28"/>
          <w:lang w:val="kk-KZ"/>
        </w:rPr>
      </w:pP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 xml:space="preserve">Кітапхана қоры кітапхананың жүйе бөлігі.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>«Кітапхана жүйесінде»</w:t>
      </w:r>
      <w:r w:rsidRPr="001C08AF">
        <w:rPr>
          <w:sz w:val="28"/>
          <w:szCs w:val="28"/>
          <w:lang w:val="kk-KZ"/>
        </w:rPr>
        <w:t xml:space="preserve"> кітапхана қорының тура және кері байланыстары.</w:t>
      </w:r>
      <w:r w:rsidRPr="001C08AF">
        <w:rPr>
          <w:sz w:val="28"/>
          <w:szCs w:val="28"/>
          <w:lang w:val="kk-KZ" w:eastAsia="en-US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 xml:space="preserve">Кітапхана қоры кітапхананың жүйе бөлігі.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>«Кітапхана жүйесінде»</w:t>
      </w:r>
      <w:r w:rsidRPr="001C08AF">
        <w:rPr>
          <w:sz w:val="28"/>
          <w:szCs w:val="28"/>
          <w:lang w:val="kk-KZ"/>
        </w:rPr>
        <w:t xml:space="preserve"> кітапхана қорының тура және кері байланыстары.</w:t>
      </w:r>
      <w:r w:rsidRPr="001C08AF">
        <w:rPr>
          <w:sz w:val="28"/>
          <w:szCs w:val="28"/>
          <w:lang w:val="kk-KZ" w:eastAsia="en-US" w:bidi="hi-IN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Қордың әлеуметтік функциялары.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 xml:space="preserve">Кітапхана қорының жүйе ретіндегі негізгі компоненттері.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 xml:space="preserve"> </w:t>
      </w:r>
      <w:r w:rsidRPr="001C08AF">
        <w:rPr>
          <w:sz w:val="28"/>
          <w:szCs w:val="28"/>
          <w:lang w:val="kk-KZ"/>
        </w:rPr>
        <w:t xml:space="preserve">«Құжат» түсінігі.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 xml:space="preserve">Құжаттың пайда болуы оның формаларының әртүрлілігі.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>Құжаттар қор құрастырушы элемент ретінде.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 xml:space="preserve"> Кітапхана қорының байланыстары.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Кітапхана қорының құрылымы.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 xml:space="preserve">Кітапхана қорын қалыптастыру теориясы.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>Кітапхана қорын қалыптастырудың негіздері:мәні, мақсаты, маңызы.</w:t>
      </w:r>
      <w:r w:rsidRPr="001C08AF">
        <w:rPr>
          <w:sz w:val="28"/>
          <w:szCs w:val="28"/>
          <w:lang w:val="kk-KZ" w:eastAsia="en-US" w:bidi="hi-IN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kk-KZ" w:eastAsia="en-US" w:bidi="hi-IN"/>
        </w:rPr>
      </w:pPr>
      <w:r w:rsidRPr="001C08AF">
        <w:rPr>
          <w:sz w:val="28"/>
          <w:szCs w:val="28"/>
          <w:lang w:val="kk-KZ" w:eastAsia="en-US" w:bidi="hi-IN"/>
        </w:rPr>
        <w:t xml:space="preserve">Кітапхана қорын қалыптастырудың мазмұны.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kk-KZ" w:eastAsia="en-US" w:bidi="hi-IN"/>
        </w:rPr>
      </w:pPr>
      <w:r w:rsidRPr="001C08AF">
        <w:rPr>
          <w:sz w:val="28"/>
          <w:szCs w:val="28"/>
          <w:lang w:val="kk-KZ" w:eastAsia="en-US" w:bidi="hi-IN"/>
        </w:rPr>
        <w:t xml:space="preserve">ҚР кітапханаларының кітап қорын қалыптастырудың қазіргі кездегі ағымдары. Кітап қорын қалыптастырудың принциптері.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 xml:space="preserve">КҚҚ принциптерін өңдеу проблемасы.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Қорды қалыптастыру технологиясы.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Құжаттарды іріктеу теориясы.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 xml:space="preserve"> Іріктеу сапасының критерийлері.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 xml:space="preserve">Кітапхана қорының толықтығы.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 xml:space="preserve">Кітапхана қорының өзегі.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Кітапхана қорының өзегі: құрамы, көлемі, жаңаруы.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 xml:space="preserve">ҚР тұтас кітапхана қорының құрылуы мен қызмет көрсетуінің алғышарттары.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ҚР тұтас кітапхана қоры: мақсаты, құрылымы, басқару.</w:t>
      </w:r>
      <w:r w:rsidRPr="001C08AF">
        <w:rPr>
          <w:sz w:val="28"/>
          <w:szCs w:val="28"/>
          <w:lang w:val="kk-KZ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>Елдің т</w:t>
      </w:r>
      <w:r w:rsidRPr="001C08AF">
        <w:rPr>
          <w:sz w:val="28"/>
          <w:szCs w:val="28"/>
          <w:lang w:val="kk-KZ" w:eastAsia="en-US" w:bidi="hi-IN"/>
        </w:rPr>
        <w:t xml:space="preserve">ұтас кітапхана қорының қалыптасуы мен дамуындағы ҚР Ұлттық </w:t>
      </w:r>
      <w:r w:rsidRPr="001C08AF">
        <w:rPr>
          <w:sz w:val="28"/>
          <w:szCs w:val="28"/>
          <w:lang w:val="kk-KZ" w:eastAsia="en-US" w:bidi="hi-IN"/>
        </w:rPr>
        <w:lastRenderedPageBreak/>
        <w:t xml:space="preserve">кітапханасының рөлі.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Халықаралық кітап алмасу – шетелдік құжаттарды алудың бір жолы.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 xml:space="preserve">Қорды қалыптастыру технологиясы.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КҚҚ технолгиялық цикл ретінде.</w:t>
      </w:r>
      <w:r w:rsidRPr="001C08AF">
        <w:rPr>
          <w:sz w:val="28"/>
          <w:szCs w:val="28"/>
          <w:lang w:val="kk-KZ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 xml:space="preserve">КҚҚ циклінің технологиялық құрылымы.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>КҚҚ автоматтандырылған технологиясы.</w:t>
      </w:r>
      <w:r w:rsidRPr="001C08AF">
        <w:rPr>
          <w:sz w:val="28"/>
          <w:szCs w:val="28"/>
          <w:lang w:val="kk-KZ" w:eastAsia="en-US" w:bidi="hi-IN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КҚҚ технологиясына қойылатын жалпы талаптар.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>Кітапхана қорын модельдеу.</w:t>
      </w:r>
      <w:r w:rsidRPr="001C08AF">
        <w:rPr>
          <w:sz w:val="28"/>
          <w:szCs w:val="28"/>
          <w:lang w:val="kk-KZ"/>
        </w:rPr>
        <w:t xml:space="preserve"> 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>Кітапхана қоры моделдерінің түрлері: сипаттама, математикалық, библиографиялық, құрылымдық.</w:t>
      </w:r>
      <w:r w:rsidRPr="001C08AF">
        <w:rPr>
          <w:sz w:val="28"/>
          <w:szCs w:val="28"/>
          <w:lang w:val="kk-KZ" w:eastAsia="en-US" w:bidi="hi-IN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Кітапхана қорын моделдеудің құрылымдық жүйесін жасау.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 xml:space="preserve">Кітапхана қорын есепке алу мен өңдеу.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>Есепке алудың мәні, функциялары.</w:t>
      </w:r>
      <w:r w:rsidRPr="001C08AF">
        <w:rPr>
          <w:sz w:val="28"/>
          <w:szCs w:val="28"/>
          <w:lang w:val="kk-KZ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 xml:space="preserve">Кітапхана қорын есепке алудың түрлері.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>Кітапхана қорын толықтыру мен құжаттарды өңдеуді автоматтандыру.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 xml:space="preserve"> Біріктірілген есептің формалары: кітапхана қорының есеп кітабы, инвентарлық кітап.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 xml:space="preserve">Кітапхана қорын орналастыру мен жеткізу.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>Кітапхана қорын орналастыру: түсінігі, мағынасы, міндеттері.</w:t>
      </w:r>
      <w:r w:rsidRPr="001C08AF">
        <w:rPr>
          <w:sz w:val="28"/>
          <w:szCs w:val="28"/>
          <w:lang w:val="kk-KZ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>Кітапхана қорын орналастыру тәсілдері.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 xml:space="preserve"> Құжаттарды жеткізу.</w:t>
      </w:r>
      <w:r w:rsidRPr="001C08AF">
        <w:rPr>
          <w:sz w:val="28"/>
          <w:szCs w:val="28"/>
          <w:lang w:val="kk-KZ" w:eastAsia="en-US" w:bidi="hi-IN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Кітапхана қорын орналастыру.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 xml:space="preserve">Кітапхана қорын мүлтіксіз сақтау.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 xml:space="preserve">Қорды сақтаудың технологиялық факторлары.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>Кітапхана қорындағы құжаттарды толықтыру мен өңдеу әдістері.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 xml:space="preserve">Кітапхана қорын басқару.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>Кітапхана қорын басқарудың құрылымы.</w:t>
      </w:r>
      <w:r w:rsidRPr="001C08AF">
        <w:rPr>
          <w:sz w:val="28"/>
          <w:szCs w:val="28"/>
          <w:lang w:val="kk-KZ" w:eastAsia="en-US" w:bidi="hi-IN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 xml:space="preserve">Кітапхана қорын басқарудың субъектісі мен объектісі.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Кітапхана қорын басқаруда ақпараттың рөлі.</w:t>
      </w:r>
      <w:r w:rsidRPr="001C08AF">
        <w:rPr>
          <w:bCs/>
          <w:sz w:val="28"/>
          <w:szCs w:val="28"/>
          <w:lang w:val="kk-KZ" w:eastAsia="en-US" w:bidi="hi-IN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bCs/>
          <w:sz w:val="28"/>
          <w:szCs w:val="28"/>
          <w:lang w:val="kk-KZ" w:eastAsia="en-US" w:bidi="hi-IN"/>
        </w:rPr>
        <w:t>Кітапхана қорын қалыптастыруды басқаруды ақпаратпен қамтамасыз ету.</w:t>
      </w:r>
      <w:r w:rsidRPr="001C08AF">
        <w:rPr>
          <w:b/>
          <w:bCs/>
          <w:sz w:val="28"/>
          <w:szCs w:val="28"/>
          <w:lang w:val="kk-KZ" w:eastAsia="en-US" w:bidi="hi-IN"/>
        </w:rPr>
        <w:t xml:space="preserve"> </w:t>
      </w:r>
      <w:r w:rsidRPr="001C08AF">
        <w:rPr>
          <w:sz w:val="28"/>
          <w:szCs w:val="28"/>
          <w:lang w:val="kk-KZ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>Кітапхана қорын зерттеу әдістері.</w:t>
      </w:r>
      <w:r w:rsidRPr="001C08AF">
        <w:rPr>
          <w:sz w:val="28"/>
          <w:szCs w:val="28"/>
          <w:lang w:val="kk-KZ" w:eastAsia="en-US" w:bidi="hi-IN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/>
        </w:rPr>
        <w:t>Кітапхана қорын басқару функциялары.</w:t>
      </w:r>
      <w:r w:rsidRPr="001C08AF">
        <w:rPr>
          <w:b/>
          <w:sz w:val="28"/>
          <w:szCs w:val="28"/>
          <w:lang w:val="kk-KZ" w:eastAsia="en-US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/>
        </w:rPr>
        <w:t>Кітапхана қорын басқару жүйесі.</w:t>
      </w:r>
      <w:r w:rsidRPr="001C08AF">
        <w:rPr>
          <w:sz w:val="28"/>
          <w:szCs w:val="28"/>
          <w:lang w:val="kk-KZ" w:eastAsia="en-US" w:bidi="hi-IN"/>
        </w:rPr>
        <w:t xml:space="preserve"> </w:t>
      </w:r>
    </w:p>
    <w:p w:rsidR="002929F4" w:rsidRPr="001C08AF" w:rsidRDefault="002929F4" w:rsidP="002929F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1C08AF">
        <w:rPr>
          <w:sz w:val="28"/>
          <w:szCs w:val="28"/>
          <w:lang w:val="kk-KZ" w:eastAsia="en-US" w:bidi="hi-IN"/>
        </w:rPr>
        <w:t>Кітапхана қорының дамуын жоспарлау.</w:t>
      </w:r>
    </w:p>
    <w:p w:rsidR="002929F4" w:rsidRPr="001C08AF" w:rsidRDefault="002929F4" w:rsidP="002929F4">
      <w:pPr>
        <w:jc w:val="both"/>
        <w:rPr>
          <w:sz w:val="28"/>
          <w:szCs w:val="28"/>
          <w:lang w:val="kk-KZ" w:eastAsia="en-US" w:bidi="hi-IN"/>
        </w:rPr>
      </w:pPr>
    </w:p>
    <w:p w:rsidR="002929F4" w:rsidRPr="001C08AF" w:rsidRDefault="002929F4" w:rsidP="002929F4">
      <w:pPr>
        <w:jc w:val="both"/>
        <w:rPr>
          <w:b/>
          <w:sz w:val="28"/>
          <w:szCs w:val="28"/>
          <w:lang w:val="kk-KZ"/>
        </w:rPr>
      </w:pPr>
    </w:p>
    <w:p w:rsidR="002929F4" w:rsidRPr="001C08AF" w:rsidRDefault="002929F4" w:rsidP="002929F4">
      <w:pPr>
        <w:jc w:val="both"/>
        <w:rPr>
          <w:b/>
          <w:sz w:val="28"/>
          <w:szCs w:val="28"/>
          <w:lang w:val="kk-KZ"/>
        </w:rPr>
      </w:pPr>
    </w:p>
    <w:p w:rsidR="00D23383" w:rsidRDefault="002929F4" w:rsidP="002929F4">
      <w:r>
        <w:rPr>
          <w:sz w:val="24"/>
          <w:szCs w:val="24"/>
          <w:lang w:val="kk-KZ"/>
        </w:rPr>
        <w:br w:type="page"/>
      </w:r>
    </w:p>
    <w:sectPr w:rsidR="00D23383" w:rsidSect="00D2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71C93"/>
    <w:multiLevelType w:val="hybridMultilevel"/>
    <w:tmpl w:val="FA0640A4"/>
    <w:lvl w:ilvl="0" w:tplc="53707C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9F4"/>
    <w:rsid w:val="002929F4"/>
    <w:rsid w:val="00D2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2017-12-19T19:44:00Z</dcterms:created>
  <dcterms:modified xsi:type="dcterms:W3CDTF">2017-12-19T19:44:00Z</dcterms:modified>
</cp:coreProperties>
</file>